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F5" w:rsidRDefault="00D418F5" w:rsidP="00D418F5">
      <w:pPr>
        <w:pStyle w:val="Geenafstand"/>
        <w:rPr>
          <w:b/>
          <w:u w:val="single"/>
        </w:rPr>
      </w:pPr>
      <w:r w:rsidRPr="00D418F5">
        <w:rPr>
          <w:b/>
          <w:u w:val="single"/>
        </w:rPr>
        <w:t>Notulen FTO 06-12-2021</w:t>
      </w:r>
    </w:p>
    <w:p w:rsidR="00D418F5" w:rsidRDefault="00D418F5" w:rsidP="00D418F5">
      <w:pPr>
        <w:pStyle w:val="Geenafstand"/>
        <w:rPr>
          <w:b/>
          <w:u w:val="single"/>
        </w:rPr>
      </w:pPr>
    </w:p>
    <w:p w:rsidR="00D418F5" w:rsidRDefault="00D418F5" w:rsidP="00D418F5">
      <w:pPr>
        <w:pStyle w:val="Geenafstand"/>
      </w:pPr>
      <w:r>
        <w:t xml:space="preserve">Aanwezig: Guido, Ingrid, Kirsten, Danielle, </w:t>
      </w:r>
      <w:proofErr w:type="spellStart"/>
      <w:r>
        <w:t>Valentina</w:t>
      </w:r>
      <w:proofErr w:type="spellEnd"/>
      <w:r>
        <w:t>, Jasmijn, Frede</w:t>
      </w:r>
      <w:r w:rsidR="00D9324F">
        <w:t>rique</w:t>
      </w:r>
      <w:r w:rsidR="00E3679C">
        <w:t xml:space="preserve">, Serge, Fiona, Anke, Sam, </w:t>
      </w:r>
      <w:r w:rsidR="00D9324F">
        <w:t xml:space="preserve">Christianne, Marianne, </w:t>
      </w:r>
      <w:proofErr w:type="spellStart"/>
      <w:r w:rsidR="00D9324F">
        <w:t>Hoai</w:t>
      </w:r>
      <w:proofErr w:type="spellEnd"/>
      <w:r w:rsidR="00D9324F">
        <w:t xml:space="preserve"> Nam, Nienke, Sanne, </w:t>
      </w:r>
      <w:proofErr w:type="spellStart"/>
      <w:r w:rsidR="00D9324F">
        <w:t>Nanique</w:t>
      </w:r>
      <w:proofErr w:type="spellEnd"/>
      <w:r w:rsidR="00D9324F">
        <w:t xml:space="preserve">, Nina, Paul V, Manon, Laura, Paul R, Danique, Vivian, Elena, Maret, </w:t>
      </w:r>
      <w:proofErr w:type="spellStart"/>
      <w:r w:rsidR="00D9324F">
        <w:t>Hamayun</w:t>
      </w:r>
      <w:proofErr w:type="spellEnd"/>
      <w:r w:rsidR="00D9324F">
        <w:t xml:space="preserve">, </w:t>
      </w:r>
      <w:proofErr w:type="spellStart"/>
      <w:r w:rsidR="00D9324F">
        <w:t>Amin</w:t>
      </w:r>
      <w:proofErr w:type="spellEnd"/>
      <w:r w:rsidR="00D9324F">
        <w:t>, Michael</w:t>
      </w:r>
    </w:p>
    <w:p w:rsidR="00D418F5" w:rsidRDefault="00D418F5" w:rsidP="00D418F5">
      <w:pPr>
        <w:pStyle w:val="Geenafstand"/>
      </w:pPr>
    </w:p>
    <w:p w:rsidR="00D418F5" w:rsidRPr="00E3679C" w:rsidRDefault="00D418F5" w:rsidP="00D418F5">
      <w:pPr>
        <w:pStyle w:val="Geenafstand"/>
        <w:rPr>
          <w:u w:val="single"/>
        </w:rPr>
      </w:pPr>
      <w:r w:rsidRPr="00E3679C">
        <w:rPr>
          <w:u w:val="single"/>
        </w:rPr>
        <w:t>Terugkoppeling vorig FTO (epilepsie) door Kirsten:</w:t>
      </w:r>
    </w:p>
    <w:p w:rsidR="00D418F5" w:rsidRDefault="00D418F5" w:rsidP="00D418F5">
      <w:pPr>
        <w:pStyle w:val="Geenafstand"/>
      </w:pPr>
      <w:proofErr w:type="spellStart"/>
      <w:r>
        <w:t>Toetsvragen</w:t>
      </w:r>
      <w:proofErr w:type="spellEnd"/>
      <w:r>
        <w:t xml:space="preserve">: epilepsie geen duidelijke aanleiding. </w:t>
      </w:r>
      <w:proofErr w:type="spellStart"/>
      <w:r>
        <w:t>Midazolam</w:t>
      </w:r>
      <w:proofErr w:type="spellEnd"/>
      <w:r>
        <w:t xml:space="preserve"> eerste keus medicijn bij aanval. Stevens-Johnson syndroom zeldzame bijwerking van </w:t>
      </w:r>
      <w:proofErr w:type="spellStart"/>
      <w:r>
        <w:t>lamotrigine</w:t>
      </w:r>
      <w:proofErr w:type="spellEnd"/>
      <w:r>
        <w:t xml:space="preserve">. Onderhoudsbehandeling anti-epileptica in overleg met patiënt/familie en afhankelijk van ernst en aanvalsfrequentie. </w:t>
      </w:r>
    </w:p>
    <w:p w:rsidR="00E3679C" w:rsidRDefault="00E3679C" w:rsidP="00D418F5">
      <w:pPr>
        <w:pStyle w:val="Geenafstand"/>
      </w:pPr>
    </w:p>
    <w:p w:rsidR="00E3679C" w:rsidRPr="00E3679C" w:rsidRDefault="00E3679C" w:rsidP="00D418F5">
      <w:pPr>
        <w:pStyle w:val="Geenafstand"/>
        <w:rPr>
          <w:u w:val="single"/>
        </w:rPr>
      </w:pPr>
      <w:r w:rsidRPr="00E3679C">
        <w:rPr>
          <w:u w:val="single"/>
        </w:rPr>
        <w:t>Presentatie Anke over schildklierproblemen:</w:t>
      </w:r>
    </w:p>
    <w:p w:rsidR="00E3679C" w:rsidRDefault="00E3679C" w:rsidP="00D418F5">
      <w:pPr>
        <w:pStyle w:val="Geenafstand"/>
      </w:pPr>
      <w:r>
        <w:t xml:space="preserve">Diagnostiek naar schildklier bij symptomen, hartfalen, atriumfibrilleren, onbegrepen gewichtsverandering. Depressie of angststoornis is geen indicatie om te prikken. </w:t>
      </w:r>
    </w:p>
    <w:p w:rsidR="00E3679C" w:rsidRDefault="00E3679C" w:rsidP="00D418F5">
      <w:pPr>
        <w:pStyle w:val="Geenafstand"/>
      </w:pPr>
    </w:p>
    <w:p w:rsidR="00E3679C" w:rsidRDefault="00E3679C" w:rsidP="00D418F5">
      <w:pPr>
        <w:pStyle w:val="Geenafstand"/>
      </w:pPr>
      <w:r>
        <w:t xml:space="preserve">Huidige stand van zaken: formularium laatst in 2019 geüpdatet hieromtrent, richtlijn schildklier dateert uit 2013. Er zijn dus geen wijzigingen.  </w:t>
      </w:r>
    </w:p>
    <w:p w:rsidR="00E3679C" w:rsidRDefault="00E3679C" w:rsidP="00D418F5">
      <w:pPr>
        <w:pStyle w:val="Geenafstand"/>
      </w:pPr>
    </w:p>
    <w:p w:rsidR="00E3679C" w:rsidRDefault="00E3679C" w:rsidP="00D418F5">
      <w:pPr>
        <w:pStyle w:val="Geenafstand"/>
      </w:pPr>
      <w:r>
        <w:t>Subklinische hypothyreoïdie: geen behandeling, wel vervolgen.</w:t>
      </w:r>
    </w:p>
    <w:p w:rsidR="00E3679C" w:rsidRDefault="00E3679C" w:rsidP="00D418F5">
      <w:pPr>
        <w:pStyle w:val="Geenafstand"/>
      </w:pPr>
      <w:r>
        <w:t xml:space="preserve">Hypothyreoïdie: starten met 12,5microgram levothyroxine. 6 weken na starten </w:t>
      </w:r>
      <w:proofErr w:type="spellStart"/>
      <w:r>
        <w:t>labcontrole</w:t>
      </w:r>
      <w:proofErr w:type="spellEnd"/>
      <w:r>
        <w:t>. Eventueel elke 6 weken ophogen met 12,5microgram</w:t>
      </w:r>
    </w:p>
    <w:p w:rsidR="00E3679C" w:rsidRDefault="00E3679C" w:rsidP="00D418F5">
      <w:pPr>
        <w:pStyle w:val="Geenafstand"/>
      </w:pPr>
      <w:r>
        <w:t>Subklinische hyperthyreoïdie: geen behandeling, wel vervolgen</w:t>
      </w:r>
    </w:p>
    <w:p w:rsidR="00E3679C" w:rsidRDefault="00E3679C" w:rsidP="00D418F5">
      <w:pPr>
        <w:pStyle w:val="Geenafstand"/>
      </w:pPr>
      <w:r>
        <w:t xml:space="preserve">Hyperthyreoïdie: </w:t>
      </w:r>
      <w:proofErr w:type="spellStart"/>
      <w:r>
        <w:t>thiamazol</w:t>
      </w:r>
      <w:proofErr w:type="spellEnd"/>
      <w:r>
        <w:t xml:space="preserve"> 30mg  1x daags eventueel met </w:t>
      </w:r>
      <w:proofErr w:type="spellStart"/>
      <w:r>
        <w:t>betablokker</w:t>
      </w:r>
      <w:proofErr w:type="spellEnd"/>
      <w:r>
        <w:t xml:space="preserve">, controle na 6 weken. </w:t>
      </w:r>
    </w:p>
    <w:p w:rsidR="00E3679C" w:rsidRDefault="00E3679C" w:rsidP="00D418F5">
      <w:pPr>
        <w:pStyle w:val="Geenafstand"/>
      </w:pPr>
    </w:p>
    <w:p w:rsidR="00E3679C" w:rsidRPr="00D418F5" w:rsidRDefault="00E3679C" w:rsidP="00D418F5">
      <w:pPr>
        <w:pStyle w:val="Geenafstand"/>
      </w:pPr>
      <w:r>
        <w:t xml:space="preserve">Follow up: nagaan of lab volgens afspraak verloopt. </w:t>
      </w:r>
    </w:p>
    <w:p w:rsidR="00D9324F" w:rsidRDefault="00E3679C" w:rsidP="00D418F5">
      <w:pPr>
        <w:pStyle w:val="Geenafstand"/>
      </w:pPr>
      <w:r>
        <w:t xml:space="preserve">Vraag Sam: prikken we pas na 6 weken lab of eventueel ook al eerder? Ingrid laat eerder prikken. Jasmijn: ervaring vanuit internist: pas na 6 weken zie je resultaat. </w:t>
      </w:r>
      <w:proofErr w:type="spellStart"/>
      <w:r>
        <w:t>Verenso</w:t>
      </w:r>
      <w:proofErr w:type="spellEnd"/>
      <w:r>
        <w:t xml:space="preserve"> heeft hier geen informatie over. Fiona: wat voor doseringen zien we binnen de Archipel? Antwoord: breed scala, niet specifiek naar gekeken. Serge: in Lithiumprotocol ook schildkliercontrole. Guido: misschien toch goed om te kijken naar de gemiddelde dosering binnen de Archipel. </w:t>
      </w:r>
      <w:r w:rsidR="00D9324F">
        <w:t xml:space="preserve">Onderhoudsdosering vaak 50microgram, toevoeging van Kirsten: bij leeftijd &gt; 60jaar vaak 25% lagere dosering. Anke gaat contact zoeken met geriater hierover en koppelt dit in volgend overleg terug. </w:t>
      </w:r>
    </w:p>
    <w:p w:rsidR="00D9324F" w:rsidRDefault="00D9324F" w:rsidP="00D418F5">
      <w:pPr>
        <w:pStyle w:val="Geenafstand"/>
      </w:pPr>
    </w:p>
    <w:p w:rsidR="00D9324F" w:rsidRPr="00D9324F" w:rsidRDefault="00D9324F" w:rsidP="00D418F5">
      <w:pPr>
        <w:pStyle w:val="Geenafstand"/>
        <w:rPr>
          <w:u w:val="single"/>
        </w:rPr>
      </w:pPr>
      <w:r w:rsidRPr="00D9324F">
        <w:rPr>
          <w:u w:val="single"/>
        </w:rPr>
        <w:t>Presentatie Frederique en Marianne over slaapstoornissen:</w:t>
      </w:r>
    </w:p>
    <w:p w:rsidR="00D418F5" w:rsidRDefault="00D9324F" w:rsidP="00D418F5">
      <w:pPr>
        <w:pStyle w:val="Geenafstand"/>
      </w:pPr>
      <w:r>
        <w:t xml:space="preserve">Normaal slaappatroon: inslapen 15min gemiddeld. Nachtrust 7-8 uur met 2 a 3 onderbrekingen. Slaapritme bij ouderen is minder vast, diepe slaap neemt af. Frequentere ontwaak periodes. Indeling volgens NHG-richtlijn: Vermeende slapeloosheid, kortdurende slapeloosheid, langdurige slapeloosheid, overige slaapstoornissen (bijvoorbeeld door psychiatrische aandoeningen).   </w:t>
      </w:r>
    </w:p>
    <w:p w:rsidR="00D9324F" w:rsidRDefault="00D9324F" w:rsidP="00D418F5">
      <w:pPr>
        <w:pStyle w:val="Geenafstand"/>
      </w:pPr>
    </w:p>
    <w:p w:rsidR="00D9324F" w:rsidRDefault="00D9324F" w:rsidP="00D418F5">
      <w:pPr>
        <w:pStyle w:val="Geenafstand"/>
      </w:pPr>
      <w:r>
        <w:t xml:space="preserve">Niet medicamenteus: niet teveel licht in de avond, vermijd nicotine e.d. regelmatig slaappatroon. Niet Tv-kijken laat in de avond. </w:t>
      </w:r>
    </w:p>
    <w:p w:rsidR="00D9324F" w:rsidRDefault="00D9324F" w:rsidP="00D418F5">
      <w:pPr>
        <w:pStyle w:val="Geenafstand"/>
      </w:pPr>
      <w:r>
        <w:t xml:space="preserve">Medicamenteuze behandeling: symptomen op korte termijn te verlichten. Het verkort de inslaaptijd en verlengt de doorslaaptijd. Bij kortdurende slapeloosheid is er een indicatie, bij langdurige slapeloosheid alleen bij ernstig </w:t>
      </w:r>
      <w:proofErr w:type="spellStart"/>
      <w:r>
        <w:t>dysf</w:t>
      </w:r>
      <w:r w:rsidR="00B01FD6">
        <w:t>unctioneren</w:t>
      </w:r>
      <w:proofErr w:type="spellEnd"/>
      <w:r w:rsidR="00B01FD6">
        <w:t xml:space="preserve"> overdag. Advies om het als ‘kuur’ voor te schrijven. </w:t>
      </w:r>
    </w:p>
    <w:p w:rsidR="00B01FD6" w:rsidRDefault="00B01FD6" w:rsidP="00D418F5">
      <w:pPr>
        <w:pStyle w:val="Geenafstand"/>
      </w:pPr>
    </w:p>
    <w:p w:rsidR="00B01FD6" w:rsidRDefault="00B01FD6" w:rsidP="00D418F5">
      <w:pPr>
        <w:pStyle w:val="Geenafstand"/>
      </w:pPr>
      <w:r>
        <w:t xml:space="preserve">Timing melatonine (toevoeging van Laura): op moment geven dat patiënt zelf de hoogste dosering melatonine aanmaakt, vaak rond 22;00 </w:t>
      </w:r>
      <w:proofErr w:type="spellStart"/>
      <w:r>
        <w:t>sav</w:t>
      </w:r>
      <w:bookmarkStart w:id="0" w:name="_GoBack"/>
      <w:bookmarkEnd w:id="0"/>
      <w:r>
        <w:t>onds</w:t>
      </w:r>
      <w:proofErr w:type="spellEnd"/>
      <w:r>
        <w:t>.</w:t>
      </w:r>
    </w:p>
    <w:p w:rsidR="00B01FD6" w:rsidRDefault="00B01FD6" w:rsidP="00D418F5">
      <w:pPr>
        <w:pStyle w:val="Geenafstand"/>
      </w:pPr>
    </w:p>
    <w:p w:rsidR="006B2981" w:rsidRPr="004869FC" w:rsidRDefault="00B01FD6" w:rsidP="00D418F5">
      <w:pPr>
        <w:pStyle w:val="Geenafstand"/>
      </w:pPr>
      <w:r>
        <w:t xml:space="preserve">Advies voor formularium: </w:t>
      </w:r>
      <w:proofErr w:type="spellStart"/>
      <w:r>
        <w:t>temazepam</w:t>
      </w:r>
      <w:proofErr w:type="spellEnd"/>
      <w:r>
        <w:t xml:space="preserve"> en </w:t>
      </w:r>
      <w:proofErr w:type="spellStart"/>
      <w:r>
        <w:t>zolpidem</w:t>
      </w:r>
      <w:proofErr w:type="spellEnd"/>
      <w:r>
        <w:t xml:space="preserve"> vallen onder NHG-richtlijn, </w:t>
      </w:r>
      <w:proofErr w:type="spellStart"/>
      <w:r>
        <w:t>mirtazapine</w:t>
      </w:r>
      <w:proofErr w:type="spellEnd"/>
      <w:r>
        <w:t xml:space="preserve"> ook volgens richtlijn. </w:t>
      </w:r>
      <w:proofErr w:type="spellStart"/>
      <w:r>
        <w:t>Midazolam</w:t>
      </w:r>
      <w:proofErr w:type="spellEnd"/>
      <w:r>
        <w:t xml:space="preserve"> in geen enkele richtlijn. Verder geen wijzigingsvoorstellen voor formularium. Onduidelijk waarom </w:t>
      </w:r>
      <w:proofErr w:type="spellStart"/>
      <w:r>
        <w:t>midazolam</w:t>
      </w:r>
      <w:proofErr w:type="spellEnd"/>
      <w:r>
        <w:t xml:space="preserve"> in ons formularium staat. Wordt wel eens gebruikt. Laura: goed om trazodon in formularium te vermelden, staat ook in richtlijn probleemgedrag </w:t>
      </w:r>
      <w:proofErr w:type="spellStart"/>
      <w:r>
        <w:lastRenderedPageBreak/>
        <w:t>verenso</w:t>
      </w:r>
      <w:proofErr w:type="spellEnd"/>
      <w:r>
        <w:t xml:space="preserve">. Voorstel om trazodon onder kopje </w:t>
      </w:r>
      <w:proofErr w:type="spellStart"/>
      <w:r>
        <w:t>mirtazapine</w:t>
      </w:r>
      <w:proofErr w:type="spellEnd"/>
      <w:r>
        <w:t xml:space="preserve"> toe te voegen. </w:t>
      </w:r>
      <w:proofErr w:type="spellStart"/>
      <w:r>
        <w:t>Midazolam</w:t>
      </w:r>
      <w:proofErr w:type="spellEnd"/>
      <w:r>
        <w:t xml:space="preserve"> wel in formularium houden met kanttekening dat dit geëvalueerd moet worden volgens stappenplan OVZ en aantekening dat dit zeker geen eerste keus middel is.</w:t>
      </w:r>
      <w:r w:rsidR="006B2981">
        <w:t xml:space="preserve"> Laura en Serge: eventueel </w:t>
      </w:r>
      <w:proofErr w:type="spellStart"/>
      <w:r w:rsidR="006B2981">
        <w:t>rivotril</w:t>
      </w:r>
      <w:proofErr w:type="spellEnd"/>
      <w:r w:rsidR="006B2981">
        <w:t xml:space="preserve"> bij </w:t>
      </w:r>
      <w:proofErr w:type="spellStart"/>
      <w:r w:rsidR="006B2981">
        <w:t>parkinson</w:t>
      </w:r>
      <w:proofErr w:type="spellEnd"/>
      <w:r w:rsidR="006B2981">
        <w:t>/</w:t>
      </w:r>
      <w:proofErr w:type="spellStart"/>
      <w:r w:rsidR="006B2981">
        <w:t>lewy</w:t>
      </w:r>
      <w:proofErr w:type="spellEnd"/>
      <w:r w:rsidR="006B2981">
        <w:t xml:space="preserve"> body met slaapstoornissen. Wellicht goed om dat ook toe te voegen aan formularium. Paul R: alle neurodegeneratieve stoornissen leiden tot slaapstoornissen, advies van </w:t>
      </w:r>
      <w:proofErr w:type="spellStart"/>
      <w:r w:rsidR="006B2981">
        <w:t>somnoloog</w:t>
      </w:r>
      <w:proofErr w:type="spellEnd"/>
      <w:r w:rsidR="006B2981">
        <w:t xml:space="preserve"> was om maximaal half uur rustmoment overdag te nemen. Sam: zijn we voldoende alert op niet medicamenteuze adviezen rondom slaapstoornissen? Fiona: lastig om V&amp;V daarin te betrekken, mensen worden al vroeg in bed gelegd. Veel herrie ook in de nacht. Laura: psycholoog heeft vaak ook goede tips voor niet medicamenteuze adviezen bij slaapproblemen. Serge: tentbedden of ballendeken eventueel ook optie bij forse slaapstoornissen, soms ook goede resultaten. Sam: pakken we het meteen multidisciplinair op als er slaapstoornissen spelen? Serge vraagt ergo om advies, Anke bespreekt in ZAP. Fiona: in triage voor V&amp;V over slaapproblemen staan ook diverse niet medicamenteuze adviezen en achtergrondinformatie. </w:t>
      </w:r>
      <w:r w:rsidR="004869FC">
        <w:t xml:space="preserve">In dienst toch af en toe in de nacht vraag of 1x slaaptablet gegeven mag worden door V&amp;V? Zou eerder zijn afgesproken dat V&amp;V eenmalig zonder overleg een </w:t>
      </w:r>
      <w:proofErr w:type="spellStart"/>
      <w:r w:rsidR="004869FC">
        <w:t>temazepam</w:t>
      </w:r>
      <w:proofErr w:type="spellEnd"/>
      <w:r w:rsidR="004869FC">
        <w:t xml:space="preserve"> in de nacht mag geven. </w:t>
      </w:r>
      <w:r w:rsidR="006B2981">
        <w:t xml:space="preserve"> </w:t>
      </w:r>
    </w:p>
    <w:p w:rsidR="00B01FD6" w:rsidRDefault="00B01FD6" w:rsidP="00D418F5">
      <w:pPr>
        <w:pStyle w:val="Geenafstand"/>
      </w:pPr>
    </w:p>
    <w:p w:rsidR="00B01FD6" w:rsidRDefault="00B01FD6" w:rsidP="00D418F5">
      <w:pPr>
        <w:pStyle w:val="Geenafstand"/>
      </w:pPr>
    </w:p>
    <w:p w:rsidR="00D418F5" w:rsidRDefault="00D418F5" w:rsidP="00D418F5">
      <w:pPr>
        <w:pStyle w:val="Geenafstand"/>
      </w:pPr>
    </w:p>
    <w:sectPr w:rsidR="00D4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5"/>
    <w:rsid w:val="004869FC"/>
    <w:rsid w:val="006B2981"/>
    <w:rsid w:val="00B01FD6"/>
    <w:rsid w:val="00D418F5"/>
    <w:rsid w:val="00D9324F"/>
    <w:rsid w:val="00E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DB30"/>
  <w15:chartTrackingRefBased/>
  <w15:docId w15:val="{F837A53A-A21B-4D6E-ACC1-4DA7450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DXC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Schrijvers</dc:creator>
  <cp:keywords/>
  <dc:description/>
  <cp:lastModifiedBy>Michael Schrijvers</cp:lastModifiedBy>
  <cp:revision>1</cp:revision>
  <dcterms:created xsi:type="dcterms:W3CDTF">2021-12-06T08:02:00Z</dcterms:created>
  <dcterms:modified xsi:type="dcterms:W3CDTF">2021-12-06T08:55:00Z</dcterms:modified>
</cp:coreProperties>
</file>