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CA" w:rsidRDefault="0013658A">
      <w:pPr>
        <w:rPr>
          <w:b/>
        </w:rPr>
      </w:pPr>
      <w:r>
        <w:rPr>
          <w:b/>
        </w:rPr>
        <w:t>VERSLAG FTO ARTSEN ARCHIPEL</w:t>
      </w:r>
    </w:p>
    <w:p w:rsidR="0013658A" w:rsidRDefault="0013658A">
      <w:pPr>
        <w:rPr>
          <w:b/>
        </w:rPr>
      </w:pPr>
    </w:p>
    <w:p w:rsidR="0013658A" w:rsidRDefault="0013658A">
      <w:r>
        <w:rPr>
          <w:b/>
        </w:rPr>
        <w:t xml:space="preserve">Datum FTO: </w:t>
      </w:r>
      <w:r>
        <w:tab/>
      </w:r>
      <w:r>
        <w:tab/>
      </w:r>
      <w:r w:rsidR="00562A44">
        <w:t>28 september</w:t>
      </w:r>
      <w:r w:rsidR="003F6366">
        <w:t xml:space="preserve"> 2015</w:t>
      </w:r>
    </w:p>
    <w:p w:rsidR="0013658A" w:rsidRDefault="0013658A"/>
    <w:p w:rsidR="0013658A" w:rsidRDefault="0013658A">
      <w:r>
        <w:rPr>
          <w:b/>
        </w:rPr>
        <w:t>Onderwerp:</w:t>
      </w:r>
      <w:r>
        <w:rPr>
          <w:b/>
        </w:rPr>
        <w:tab/>
      </w:r>
      <w:r>
        <w:rPr>
          <w:b/>
        </w:rPr>
        <w:tab/>
      </w:r>
      <w:r w:rsidR="005832D1">
        <w:t>polyfarmacie</w:t>
      </w:r>
    </w:p>
    <w:p w:rsidR="00562A44" w:rsidRDefault="00562A44"/>
    <w:p w:rsidR="00562A44" w:rsidRDefault="00562A44">
      <w:r w:rsidRPr="00562A44">
        <w:rPr>
          <w:b/>
        </w:rPr>
        <w:t>Bijlage:</w:t>
      </w:r>
      <w:r>
        <w:tab/>
      </w:r>
      <w:r>
        <w:tab/>
      </w:r>
      <w:r>
        <w:tab/>
      </w:r>
      <w:proofErr w:type="spellStart"/>
      <w:r>
        <w:t>powerpoint</w:t>
      </w:r>
      <w:proofErr w:type="spellEnd"/>
    </w:p>
    <w:p w:rsidR="0013658A" w:rsidRDefault="0013658A"/>
    <w:p w:rsidR="00562A44" w:rsidRDefault="0013658A" w:rsidP="00562A44">
      <w:pPr>
        <w:ind w:left="2124" w:hanging="2124"/>
        <w:rPr>
          <w:color w:val="1F497D"/>
        </w:rPr>
      </w:pPr>
      <w:r>
        <w:rPr>
          <w:b/>
        </w:rPr>
        <w:t>Aanwezig:</w:t>
      </w:r>
      <w:r w:rsidR="00562A44">
        <w:tab/>
      </w:r>
      <w:proofErr w:type="spellStart"/>
      <w:r w:rsidR="00562A44" w:rsidRPr="00562A44">
        <w:t>fiona</w:t>
      </w:r>
      <w:proofErr w:type="spellEnd"/>
      <w:r w:rsidR="00562A44" w:rsidRPr="00562A44">
        <w:t xml:space="preserve">, stefan, </w:t>
      </w:r>
      <w:proofErr w:type="spellStart"/>
      <w:r w:rsidR="00562A44" w:rsidRPr="00562A44">
        <w:t>paul</w:t>
      </w:r>
      <w:proofErr w:type="spellEnd"/>
      <w:r w:rsidR="00562A44" w:rsidRPr="00562A44">
        <w:t xml:space="preserve"> V,  mary, </w:t>
      </w:r>
      <w:proofErr w:type="spellStart"/>
      <w:r w:rsidR="00562A44" w:rsidRPr="00562A44">
        <w:t>erik</w:t>
      </w:r>
      <w:proofErr w:type="spellEnd"/>
      <w:r w:rsidR="00562A44" w:rsidRPr="00562A44">
        <w:t xml:space="preserve">, </w:t>
      </w:r>
      <w:proofErr w:type="spellStart"/>
      <w:r w:rsidR="00562A44" w:rsidRPr="00562A44">
        <w:t>milo</w:t>
      </w:r>
      <w:proofErr w:type="spellEnd"/>
      <w:r w:rsidR="00562A44" w:rsidRPr="00562A44">
        <w:t xml:space="preserve">, </w:t>
      </w:r>
      <w:proofErr w:type="spellStart"/>
      <w:r w:rsidR="00562A44" w:rsidRPr="00562A44">
        <w:t>julia</w:t>
      </w:r>
      <w:proofErr w:type="spellEnd"/>
      <w:r w:rsidR="00562A44" w:rsidRPr="00562A44">
        <w:t xml:space="preserve">, </w:t>
      </w:r>
      <w:proofErr w:type="spellStart"/>
      <w:r w:rsidR="00562A44" w:rsidRPr="00562A44">
        <w:t>suzanne</w:t>
      </w:r>
      <w:proofErr w:type="spellEnd"/>
      <w:r w:rsidR="00562A44" w:rsidRPr="00562A44">
        <w:t xml:space="preserve">, </w:t>
      </w:r>
      <w:proofErr w:type="spellStart"/>
      <w:r w:rsidR="00562A44" w:rsidRPr="00562A44">
        <w:t>leontine</w:t>
      </w:r>
      <w:proofErr w:type="spellEnd"/>
      <w:r w:rsidR="00562A44" w:rsidRPr="00562A44">
        <w:t xml:space="preserve">, serge, </w:t>
      </w:r>
      <w:proofErr w:type="spellStart"/>
      <w:r w:rsidR="00562A44" w:rsidRPr="00562A44">
        <w:t>frederique</w:t>
      </w:r>
      <w:proofErr w:type="spellEnd"/>
      <w:r w:rsidR="00562A44" w:rsidRPr="00562A44">
        <w:t xml:space="preserve">, </w:t>
      </w:r>
      <w:proofErr w:type="spellStart"/>
      <w:r w:rsidR="00562A44" w:rsidRPr="00562A44">
        <w:t>danielle</w:t>
      </w:r>
      <w:proofErr w:type="spellEnd"/>
      <w:r w:rsidR="00562A44" w:rsidRPr="00562A44">
        <w:t xml:space="preserve">, </w:t>
      </w:r>
      <w:proofErr w:type="spellStart"/>
      <w:r w:rsidR="00562A44" w:rsidRPr="00562A44">
        <w:t>paul</w:t>
      </w:r>
      <w:proofErr w:type="spellEnd"/>
      <w:r w:rsidR="00562A44" w:rsidRPr="00562A44">
        <w:t xml:space="preserve"> v R, </w:t>
      </w:r>
      <w:proofErr w:type="spellStart"/>
      <w:r w:rsidR="00562A44" w:rsidRPr="00562A44">
        <w:t>guido</w:t>
      </w:r>
      <w:proofErr w:type="spellEnd"/>
      <w:r w:rsidR="00562A44" w:rsidRPr="00562A44">
        <w:t xml:space="preserve">, </w:t>
      </w:r>
    </w:p>
    <w:p w:rsidR="00E44FCD" w:rsidRDefault="00562A44" w:rsidP="00562A44">
      <w:pPr>
        <w:ind w:left="1416" w:firstLine="708"/>
      </w:pPr>
      <w:r>
        <w:t>Voor accreditatie zie bijgevoegde tabel.</w:t>
      </w:r>
    </w:p>
    <w:p w:rsidR="00562A44" w:rsidRDefault="00562A44" w:rsidP="00562A44">
      <w:pPr>
        <w:ind w:left="1416" w:firstLine="708"/>
      </w:pPr>
    </w:p>
    <w:p w:rsidR="003F6366" w:rsidRDefault="003F6366" w:rsidP="003F6366">
      <w:bookmarkStart w:id="0" w:name="_GoBack"/>
      <w:bookmarkEnd w:id="0"/>
    </w:p>
    <w:p w:rsidR="003F6366" w:rsidRDefault="003F6366" w:rsidP="003F6366">
      <w:r>
        <w:t>---------------------------------------------------------------------------------------------------------------------------</w:t>
      </w:r>
    </w:p>
    <w:p w:rsidR="00E44FCD" w:rsidRDefault="00E44FCD"/>
    <w:p w:rsidR="00562A44" w:rsidRDefault="00562A44" w:rsidP="00562A44">
      <w:pPr>
        <w:rPr>
          <w:color w:val="000000"/>
        </w:rPr>
      </w:pPr>
    </w:p>
    <w:p w:rsidR="00562A44" w:rsidRDefault="00562A44" w:rsidP="00562A44">
      <w:pPr>
        <w:rPr>
          <w:color w:val="1F497D"/>
        </w:rPr>
      </w:pPr>
    </w:p>
    <w:p w:rsidR="00562A44" w:rsidRDefault="00562A44" w:rsidP="00562A44">
      <w:pPr>
        <w:rPr>
          <w:color w:val="1F497D"/>
        </w:rPr>
      </w:pPr>
    </w:p>
    <w:p w:rsidR="00562A44" w:rsidRPr="00562A44" w:rsidRDefault="00562A44" w:rsidP="00562A44">
      <w:r>
        <w:t xml:space="preserve">Leerpunten </w:t>
      </w:r>
      <w:proofErr w:type="spellStart"/>
      <w:r>
        <w:t>fto</w:t>
      </w:r>
      <w:proofErr w:type="spellEnd"/>
      <w:r>
        <w:t xml:space="preserve">  28 september</w:t>
      </w:r>
    </w:p>
    <w:p w:rsidR="00562A44" w:rsidRPr="00562A44" w:rsidRDefault="00562A44" w:rsidP="00562A44"/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r w:rsidRPr="00562A44">
        <w:t>Het toepassen van de start/stop criteria bij de beoordeling polyfarmacie geeft inzicht</w:t>
      </w:r>
    </w:p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r w:rsidRPr="00562A44">
        <w:t xml:space="preserve">Via </w:t>
      </w:r>
      <w:proofErr w:type="spellStart"/>
      <w:r w:rsidRPr="00562A44">
        <w:t>medscape</w:t>
      </w:r>
      <w:proofErr w:type="spellEnd"/>
      <w:r w:rsidRPr="00562A44">
        <w:t xml:space="preserve"> kun je interacties checken</w:t>
      </w:r>
    </w:p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proofErr w:type="spellStart"/>
      <w:r w:rsidRPr="00562A44">
        <w:t>Parkinson</w:t>
      </w:r>
      <w:proofErr w:type="spellEnd"/>
      <w:r w:rsidRPr="00562A44">
        <w:t xml:space="preserve">-medicatie geeft </w:t>
      </w:r>
      <w:proofErr w:type="spellStart"/>
      <w:r w:rsidRPr="00562A44">
        <w:t>anticholinerge</w:t>
      </w:r>
      <w:proofErr w:type="spellEnd"/>
      <w:r w:rsidRPr="00562A44">
        <w:t xml:space="preserve"> bijwerkingen</w:t>
      </w:r>
    </w:p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proofErr w:type="spellStart"/>
      <w:r w:rsidRPr="00562A44">
        <w:t>Parkinsonmedicatie</w:t>
      </w:r>
      <w:proofErr w:type="spellEnd"/>
      <w:r w:rsidRPr="00562A44">
        <w:t xml:space="preserve"> werkt slecht bij gelijktijdige inname van eiwitten</w:t>
      </w:r>
    </w:p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proofErr w:type="spellStart"/>
      <w:r w:rsidRPr="00562A44">
        <w:t>vesicare</w:t>
      </w:r>
      <w:proofErr w:type="spellEnd"/>
      <w:r w:rsidRPr="00562A44">
        <w:t xml:space="preserve"> kan gestopt worden bij plaatsing van </w:t>
      </w:r>
      <w:proofErr w:type="spellStart"/>
      <w:r w:rsidRPr="00562A44">
        <w:t>catheter</w:t>
      </w:r>
      <w:proofErr w:type="spellEnd"/>
    </w:p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r w:rsidRPr="00562A44">
        <w:t xml:space="preserve">foliumzuur geven we 1x per week </w:t>
      </w:r>
      <w:proofErr w:type="spellStart"/>
      <w:r w:rsidRPr="00562A44">
        <w:t>ipv</w:t>
      </w:r>
      <w:proofErr w:type="spellEnd"/>
      <w:r w:rsidRPr="00562A44">
        <w:t xml:space="preserve"> dagelijks</w:t>
      </w:r>
    </w:p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r w:rsidRPr="00562A44">
        <w:t>foliumzuur moet je levenslang geven</w:t>
      </w:r>
    </w:p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r w:rsidRPr="00562A44">
        <w:t xml:space="preserve">Furosemide 1x dd. 40 mg en </w:t>
      </w:r>
      <w:proofErr w:type="spellStart"/>
      <w:r w:rsidRPr="00562A44">
        <w:t>hydrochloortiazide</w:t>
      </w:r>
      <w:proofErr w:type="spellEnd"/>
      <w:r w:rsidRPr="00562A44">
        <w:t xml:space="preserve"> 1 x dd. 12.5 mg =&gt; 2 soorten nodig? </w:t>
      </w:r>
    </w:p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proofErr w:type="spellStart"/>
      <w:r w:rsidRPr="00562A44">
        <w:t>Metformine</w:t>
      </w:r>
      <w:proofErr w:type="spellEnd"/>
      <w:r w:rsidRPr="00562A44">
        <w:t xml:space="preserve"> 2 x 500mg en </w:t>
      </w:r>
      <w:proofErr w:type="spellStart"/>
      <w:r w:rsidRPr="00562A44">
        <w:t>Glicazide</w:t>
      </w:r>
      <w:proofErr w:type="spellEnd"/>
      <w:r w:rsidRPr="00562A44">
        <w:t xml:space="preserve"> 1x dd. 80 mg=&gt; advies was keus te maken of een of de ander in dit geval</w:t>
      </w:r>
    </w:p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r w:rsidRPr="00562A44">
        <w:t xml:space="preserve">Alert zijn of medicatie nog wel terecht gegeven wordt=&gt; ooit gestart </w:t>
      </w:r>
      <w:proofErr w:type="spellStart"/>
      <w:r w:rsidRPr="00562A44">
        <w:t>primperan</w:t>
      </w:r>
      <w:proofErr w:type="spellEnd"/>
      <w:r w:rsidRPr="00562A44">
        <w:t xml:space="preserve"> nu geen indicatie voor </w:t>
      </w:r>
    </w:p>
    <w:p w:rsidR="00562A44" w:rsidRPr="00562A44" w:rsidRDefault="00562A44" w:rsidP="00562A44">
      <w:pPr>
        <w:pStyle w:val="Lijstalinea"/>
        <w:numPr>
          <w:ilvl w:val="0"/>
          <w:numId w:val="5"/>
        </w:numPr>
        <w:contextualSpacing w:val="0"/>
      </w:pPr>
      <w:r w:rsidRPr="00562A44">
        <w:t>Geleerd je steeds af te vragen of er een onderliggende indicatie is voor wat er voorgeschreven staat</w:t>
      </w:r>
    </w:p>
    <w:p w:rsidR="00562A44" w:rsidRDefault="00562A44"/>
    <w:sectPr w:rsidR="0056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4A5"/>
    <w:multiLevelType w:val="hybridMultilevel"/>
    <w:tmpl w:val="630E983E"/>
    <w:lvl w:ilvl="0" w:tplc="7F8EE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6C8C"/>
    <w:multiLevelType w:val="hybridMultilevel"/>
    <w:tmpl w:val="C5CCD46A"/>
    <w:lvl w:ilvl="0" w:tplc="18085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12AF"/>
    <w:multiLevelType w:val="hybridMultilevel"/>
    <w:tmpl w:val="3A7AC184"/>
    <w:lvl w:ilvl="0" w:tplc="9F5298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47CC1"/>
    <w:multiLevelType w:val="hybridMultilevel"/>
    <w:tmpl w:val="30047C48"/>
    <w:lvl w:ilvl="0" w:tplc="1D76BC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40166"/>
    <w:multiLevelType w:val="hybridMultilevel"/>
    <w:tmpl w:val="910ABF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8A"/>
    <w:rsid w:val="0013658A"/>
    <w:rsid w:val="001658C9"/>
    <w:rsid w:val="001D4E1F"/>
    <w:rsid w:val="00253BCA"/>
    <w:rsid w:val="003F6366"/>
    <w:rsid w:val="004C5DD1"/>
    <w:rsid w:val="00562A44"/>
    <w:rsid w:val="005832D1"/>
    <w:rsid w:val="00625878"/>
    <w:rsid w:val="006B7617"/>
    <w:rsid w:val="008925CC"/>
    <w:rsid w:val="008E6520"/>
    <w:rsid w:val="00BC054B"/>
    <w:rsid w:val="00C14448"/>
    <w:rsid w:val="00C758BE"/>
    <w:rsid w:val="00CD7DD7"/>
    <w:rsid w:val="00D708FD"/>
    <w:rsid w:val="00DE57FD"/>
    <w:rsid w:val="00E44FCD"/>
    <w:rsid w:val="00E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F2C63470.dotm</Template>
  <TotalTime>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SVVE de Archipel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 Gigler</dc:creator>
  <cp:lastModifiedBy>Stella Haast</cp:lastModifiedBy>
  <cp:revision>3</cp:revision>
  <dcterms:created xsi:type="dcterms:W3CDTF">2015-11-23T13:46:00Z</dcterms:created>
  <dcterms:modified xsi:type="dcterms:W3CDTF">2015-11-23T13:49:00Z</dcterms:modified>
</cp:coreProperties>
</file>